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7A2266" w:rsidP="00711E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30.11.2020</w:t>
      </w:r>
      <w:r w:rsidR="0071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711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B5CEE" w:rsidRPr="007A22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Pr="007A22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1044-па</w:t>
      </w:r>
    </w:p>
    <w:p w:rsidR="00504270" w:rsidRPr="00504270" w:rsidRDefault="00504270" w:rsidP="00F02332">
      <w:pPr>
        <w:spacing w:after="0" w:line="168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B2052" w:rsidRDefault="00DB2052" w:rsidP="00F02332">
      <w:pPr>
        <w:widowControl w:val="0"/>
        <w:spacing w:after="0" w:line="16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158" w:rsidRPr="00DB2052" w:rsidRDefault="00F65158" w:rsidP="00F02332">
      <w:pPr>
        <w:widowControl w:val="0"/>
        <w:spacing w:after="0" w:line="16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287" w:rsidRPr="00723176" w:rsidRDefault="000E4287" w:rsidP="000E4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слушаний по</w:t>
      </w:r>
    </w:p>
    <w:p w:rsidR="000E4287" w:rsidRPr="00723176" w:rsidRDefault="000E4287" w:rsidP="000E4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предоставлению разрешения на условно разрешённый вид</w:t>
      </w:r>
    </w:p>
    <w:p w:rsidR="000E4287" w:rsidRDefault="000E4287" w:rsidP="000E4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использования земельного участка с кадастровым номером 25:09: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120101</w:t>
      </w:r>
      <w:r w:rsidRPr="00723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3057</w:t>
      </w:r>
    </w:p>
    <w:p w:rsidR="000E4287" w:rsidRPr="00F65158" w:rsidRDefault="000E4287" w:rsidP="000E4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4287" w:rsidRPr="00F65158" w:rsidRDefault="000E4287" w:rsidP="000E4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4287" w:rsidRPr="00F65158" w:rsidRDefault="000E4287" w:rsidP="000E42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 ст. 38-39 Градостроительного кодекса РФ, 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 сельского поселения, утверждённы</w:t>
      </w:r>
      <w:r w:rsidR="00054D2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муниципального комитета </w:t>
      </w:r>
      <w:r w:rsidR="00054D24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21.11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ст. 7 Федерального закона от 06.10.2003 № 131-ФЗ «Об общих принципах организации местного самоуправления в Российской Федерации», решением Думы Михайловского муниципального района от 28.09.2006 № 267 «О новой редакции Положения «О публичных слушаниях в Михайловском муниципальном районе», </w:t>
      </w:r>
      <w:r w:rsidR="00BB47C6" w:rsidRPr="00BB4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п. 1.1 постановления Губернатора Приморского края от 18.03.2020 № 21-пг «О мерах по предотвращению распространения на территории Приморского края новой коронавирусной инфекции (COVID-2019)» </w:t>
      </w:r>
      <w:r w:rsidR="00A5597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B47C6" w:rsidRPr="00BB47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постановления от 18.08.2020 № 114-пг</w:t>
      </w:r>
      <w:r w:rsidR="00A559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B47C6" w:rsidRPr="00BB4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Лазненко С.Л.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25.02.2020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1427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выписк</w:t>
      </w:r>
      <w:r w:rsidR="00A5597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ЕГР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17.10.2019 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19-558954</w:t>
      </w:r>
      <w:r w:rsidR="00A559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Михайловского муниципального района</w:t>
      </w:r>
    </w:p>
    <w:p w:rsidR="00F65158" w:rsidRPr="00F65158" w:rsidRDefault="00F65158" w:rsidP="00F65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58" w:rsidRPr="00F65158" w:rsidRDefault="00F65158" w:rsidP="00F65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80052" w:rsidRPr="00F609C0" w:rsidRDefault="00680052" w:rsidP="004244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16F" w:rsidRDefault="00F65158" w:rsidP="00B7136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F316F" w:rsidSect="00B7136D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  <w:r w:rsidRPr="004C5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публичные слушания по изменению вида </w:t>
      </w:r>
      <w:r w:rsidR="00054D24" w:rsidRPr="004C5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разрешенного </w:t>
      </w:r>
      <w:r w:rsidRPr="004C5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использования земельного участка из земель населенных пунктов с кадастровым номером: </w:t>
      </w:r>
      <w:r w:rsidR="00375B93" w:rsidRPr="004C5479">
        <w:rPr>
          <w:rFonts w:ascii="Times New Roman" w:eastAsia="Times New Roman" w:hAnsi="Times New Roman"/>
          <w:sz w:val="26"/>
          <w:szCs w:val="26"/>
          <w:lang w:eastAsia="ru-RU"/>
        </w:rPr>
        <w:t xml:space="preserve">25:09:120101:3057, расположенного в территориальной общественно-деловой центральной зоне Ц1, местоположение установлено относительно </w:t>
      </w:r>
    </w:p>
    <w:p w:rsidR="00054D24" w:rsidRPr="004C5479" w:rsidRDefault="00375B93" w:rsidP="000F31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47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ориентира, расположенного за пределами участка. Ориентир здание. Участок находится примерно в 25 м от ориентира по направлению на северо-восток. Почтовый адрес ориентира: Приморский край, Михайловский район, с. Ивановка, ул. Горького, д. 6а, площадью 414 кв.м</w:t>
      </w:r>
      <w:r w:rsidR="00BA2653" w:rsidRPr="004C54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5158" w:rsidRPr="004C5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4D24" w:rsidRPr="004C547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65158" w:rsidRPr="004C5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</w:t>
      </w:r>
      <w:r w:rsidR="00054D24" w:rsidRPr="004C547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65158" w:rsidRPr="004C5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разрешенного использования «</w:t>
      </w:r>
      <w:r w:rsidRPr="004C5479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Фирмы по предоставлению услуг сотовой и пейджинговой связи</w:t>
      </w:r>
      <w:r w:rsidR="00F65158" w:rsidRPr="004C5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054D24" w:rsidRPr="004C547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условно-разрешенный</w:t>
      </w:r>
      <w:r w:rsidR="00F65158" w:rsidRPr="004C5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 «</w:t>
      </w:r>
      <w:r w:rsidRPr="004C5479">
        <w:rPr>
          <w:rFonts w:ascii="Times New Roman" w:eastAsia="Times New Roman" w:hAnsi="Times New Roman"/>
          <w:sz w:val="26"/>
          <w:szCs w:val="26"/>
          <w:lang w:eastAsia="ru-RU"/>
        </w:rPr>
        <w:t>для индивидуального жилищного строительства</w:t>
      </w:r>
      <w:r w:rsidR="000E4287" w:rsidRPr="004C5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F65158" w:rsidRPr="000E4287" w:rsidRDefault="00682F0A" w:rsidP="00604F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провести с участием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(с. Ивановка) 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сроки</w:t>
      </w:r>
      <w:r w:rsidR="00054D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установленные </w:t>
      </w:r>
      <w:r w:rsidR="00054D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 </w:t>
      </w:r>
      <w:r w:rsidR="00054D2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аконодательством и </w:t>
      </w:r>
      <w:r w:rsidR="00054D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 Думы Михайловского муниципального района №</w:t>
      </w:r>
      <w:r w:rsidR="003F4C64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>267 от 28.09.2006 года «О новой редакции положения «О публичных слушаниях в Михайловском муниципальном районе».</w:t>
      </w:r>
    </w:p>
    <w:p w:rsidR="00F65158" w:rsidRDefault="00680052" w:rsidP="00604F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05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дату, время и 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слушаний: </w:t>
      </w:r>
      <w:r w:rsidR="000B5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22.12.2020 в 17.00 часов по адресу: </w:t>
      </w:r>
      <w:r w:rsidRPr="006800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Приморский край, Михайловский р-н, с. Ивановка, ул. Советская, д. 1, здание администрации Ивановского сельского поселения</w:t>
      </w:r>
      <w:r w:rsidR="00F65158" w:rsidRPr="00F651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5970" w:rsidRPr="000B5B57" w:rsidRDefault="004312B3" w:rsidP="004312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утратившими силу постановления администрация Михайловского муниципального района от 24.03.2020 № 286-па «О проведении публичных слушаний по предоставлению разрешения на условно разрешённый вид использования земельного участка с кадастровым номером 25:09:120101:3057», от 01.04.2020 № 340-па «О внесении изменений в постановление администрации Михайловского муниципального района от 24.03.2020 № 286-па «О проведении публичных слушаний по предоставлению разрешения на условно разрешённый вид использования земельного участка с кадастровым номером 25:09:120101:3057», от 12.10.2020 892-па «О внесении изменений в постановление администрации Михайловского муниципального района от 24.03.2020 № 286-па «О проведении публичных слушаний по предоставлению разрешения на условно разрешённый вид использования земельного участка с кадастровым номером 25:09:120101:3057», от 27.10.2020 № 932-па «Об отмене постановления администрации Михайловского муниципального района от 12.10.2020 № 892-па «О внесении изменений в постановление администрации Михайловского муниципального района от 24.03.2020 № 286-па «О проведении публичных слушаний по предоставлению </w:t>
      </w:r>
      <w:r w:rsidRPr="000B5B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разрешения на условно разрешённый вид использования земельного участка с кадастровым номером 25:09:120101:3057».</w:t>
      </w:r>
    </w:p>
    <w:p w:rsidR="007B65B6" w:rsidRPr="007B65B6" w:rsidRDefault="006B033F" w:rsidP="007827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604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культуры и внутренней политики </w:t>
      </w:r>
      <w:r w:rsidR="00054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(Рябенко А.Ю.) 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публикацию информационного сообщения в общественно-политической газете «Вперед» Михайловского муниципального района.</w:t>
      </w:r>
    </w:p>
    <w:p w:rsidR="007B65B6" w:rsidRPr="007B65B6" w:rsidRDefault="006B033F" w:rsidP="00782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782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Горшков </w:t>
      </w:r>
      <w:r w:rsidR="00054D24">
        <w:rPr>
          <w:rFonts w:ascii="Times New Roman" w:eastAsia="Times New Roman" w:hAnsi="Times New Roman" w:cs="Times New Roman"/>
          <w:sz w:val="26"/>
          <w:szCs w:val="26"/>
          <w:lang w:eastAsia="ru-RU"/>
        </w:rPr>
        <w:t>А.П</w:t>
      </w:r>
      <w:r w:rsidR="007827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B63172" w:rsidRDefault="00604F31" w:rsidP="007827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</w:t>
      </w:r>
      <w:r w:rsidR="00054D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постановления возложить на первого заместителя главы администрации муниципального района Зубок</w:t>
      </w:r>
      <w:r w:rsidR="000E4287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287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</w:t>
      </w:r>
    </w:p>
    <w:p w:rsidR="00B63172" w:rsidRDefault="00B63172" w:rsidP="00DB2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172" w:rsidRDefault="00B63172" w:rsidP="00DB2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052" w:rsidRPr="00DB2052" w:rsidRDefault="00267C51" w:rsidP="00DB2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DB2052" w:rsidRPr="00DB2052">
        <w:rPr>
          <w:rFonts w:ascii="Times New Roman" w:eastAsia="Calibri" w:hAnsi="Times New Roman" w:cs="Times New Roman"/>
          <w:b/>
          <w:sz w:val="28"/>
          <w:szCs w:val="28"/>
        </w:rPr>
        <w:t>лав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B2052" w:rsidRPr="00DB2052">
        <w:rPr>
          <w:rFonts w:ascii="Times New Roman" w:eastAsia="Calibri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1B5CEE" w:rsidRPr="00772F7D" w:rsidRDefault="0026203A" w:rsidP="00DB2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DB2052" w:rsidRPr="00DB2052">
        <w:rPr>
          <w:rFonts w:ascii="Times New Roman" w:eastAsia="Calibri" w:hAnsi="Times New Roman" w:cs="Times New Roman"/>
          <w:b/>
          <w:sz w:val="28"/>
          <w:szCs w:val="28"/>
        </w:rPr>
        <w:t>лав</w:t>
      </w:r>
      <w:r w:rsidR="00267C5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B2052" w:rsidRPr="00DB2052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района                        </w:t>
      </w:r>
      <w:r w:rsidR="00267C5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E14B2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267C51">
        <w:rPr>
          <w:rFonts w:ascii="Times New Roman" w:eastAsia="Calibri" w:hAnsi="Times New Roman" w:cs="Times New Roman"/>
          <w:b/>
          <w:sz w:val="28"/>
          <w:szCs w:val="28"/>
        </w:rPr>
        <w:t>В.В. Архипов</w:t>
      </w:r>
    </w:p>
    <w:p w:rsidR="00504270" w:rsidRPr="00772F7D" w:rsidRDefault="00504270" w:rsidP="001B5CEE">
      <w:pPr>
        <w:pStyle w:val="a6"/>
        <w:jc w:val="center"/>
        <w:rPr>
          <w:b/>
          <w:sz w:val="26"/>
          <w:szCs w:val="26"/>
        </w:rPr>
      </w:pPr>
    </w:p>
    <w:sectPr w:rsidR="00504270" w:rsidRPr="00772F7D" w:rsidSect="000F3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99" w:rsidRDefault="00580C99" w:rsidP="002E394C">
      <w:pPr>
        <w:spacing w:after="0" w:line="240" w:lineRule="auto"/>
      </w:pPr>
      <w:r>
        <w:separator/>
      </w:r>
    </w:p>
  </w:endnote>
  <w:endnote w:type="continuationSeparator" w:id="0">
    <w:p w:rsidR="00580C99" w:rsidRDefault="00580C9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99" w:rsidRDefault="00580C99" w:rsidP="002E394C">
      <w:pPr>
        <w:spacing w:after="0" w:line="240" w:lineRule="auto"/>
      </w:pPr>
      <w:r>
        <w:separator/>
      </w:r>
    </w:p>
  </w:footnote>
  <w:footnote w:type="continuationSeparator" w:id="0">
    <w:p w:rsidR="00580C99" w:rsidRDefault="00580C99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8EF"/>
    <w:multiLevelType w:val="hybridMultilevel"/>
    <w:tmpl w:val="BC44EFCA"/>
    <w:lvl w:ilvl="0" w:tplc="130E5DF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34F5B"/>
    <w:rsid w:val="000537CC"/>
    <w:rsid w:val="00054D24"/>
    <w:rsid w:val="00087CFC"/>
    <w:rsid w:val="00097394"/>
    <w:rsid w:val="000B5B57"/>
    <w:rsid w:val="000B6C29"/>
    <w:rsid w:val="000C2BCE"/>
    <w:rsid w:val="000E4287"/>
    <w:rsid w:val="000F316F"/>
    <w:rsid w:val="00191851"/>
    <w:rsid w:val="0019490E"/>
    <w:rsid w:val="00197BA6"/>
    <w:rsid w:val="001B5CEE"/>
    <w:rsid w:val="002102CD"/>
    <w:rsid w:val="00215990"/>
    <w:rsid w:val="00234D29"/>
    <w:rsid w:val="0024238F"/>
    <w:rsid w:val="0026203A"/>
    <w:rsid w:val="00267C51"/>
    <w:rsid w:val="002B7BA8"/>
    <w:rsid w:val="002E394C"/>
    <w:rsid w:val="00341161"/>
    <w:rsid w:val="003653B8"/>
    <w:rsid w:val="00375B93"/>
    <w:rsid w:val="00392FC9"/>
    <w:rsid w:val="00397507"/>
    <w:rsid w:val="003D3469"/>
    <w:rsid w:val="003F4C64"/>
    <w:rsid w:val="004244A9"/>
    <w:rsid w:val="004312B3"/>
    <w:rsid w:val="00437B7E"/>
    <w:rsid w:val="004548EE"/>
    <w:rsid w:val="00460244"/>
    <w:rsid w:val="004C5479"/>
    <w:rsid w:val="004D02AB"/>
    <w:rsid w:val="00504270"/>
    <w:rsid w:val="0052737C"/>
    <w:rsid w:val="00541FFC"/>
    <w:rsid w:val="00550898"/>
    <w:rsid w:val="00580C99"/>
    <w:rsid w:val="005E16F6"/>
    <w:rsid w:val="005F3A61"/>
    <w:rsid w:val="00604F31"/>
    <w:rsid w:val="00654968"/>
    <w:rsid w:val="006742F5"/>
    <w:rsid w:val="00680052"/>
    <w:rsid w:val="00682F0A"/>
    <w:rsid w:val="006858C8"/>
    <w:rsid w:val="006B033F"/>
    <w:rsid w:val="006D17CF"/>
    <w:rsid w:val="006D4095"/>
    <w:rsid w:val="00711E6A"/>
    <w:rsid w:val="007122FE"/>
    <w:rsid w:val="0071235A"/>
    <w:rsid w:val="00766121"/>
    <w:rsid w:val="00772F7D"/>
    <w:rsid w:val="0078275C"/>
    <w:rsid w:val="007A2266"/>
    <w:rsid w:val="007B65B6"/>
    <w:rsid w:val="007C62E4"/>
    <w:rsid w:val="007F6B03"/>
    <w:rsid w:val="00815261"/>
    <w:rsid w:val="00843927"/>
    <w:rsid w:val="00852052"/>
    <w:rsid w:val="008A1D69"/>
    <w:rsid w:val="008B38EE"/>
    <w:rsid w:val="008E2D56"/>
    <w:rsid w:val="0097079E"/>
    <w:rsid w:val="00971615"/>
    <w:rsid w:val="00A37B2F"/>
    <w:rsid w:val="00A45F2A"/>
    <w:rsid w:val="00A55970"/>
    <w:rsid w:val="00A560CC"/>
    <w:rsid w:val="00AE1297"/>
    <w:rsid w:val="00B06E4A"/>
    <w:rsid w:val="00B63172"/>
    <w:rsid w:val="00B67B80"/>
    <w:rsid w:val="00B7136D"/>
    <w:rsid w:val="00BA2653"/>
    <w:rsid w:val="00BA7989"/>
    <w:rsid w:val="00BB47C6"/>
    <w:rsid w:val="00C336C8"/>
    <w:rsid w:val="00C57B36"/>
    <w:rsid w:val="00C877F0"/>
    <w:rsid w:val="00D03A3C"/>
    <w:rsid w:val="00D11CA7"/>
    <w:rsid w:val="00D64D5A"/>
    <w:rsid w:val="00D65225"/>
    <w:rsid w:val="00D92EE3"/>
    <w:rsid w:val="00DB2052"/>
    <w:rsid w:val="00E14B25"/>
    <w:rsid w:val="00E53063"/>
    <w:rsid w:val="00E57B5B"/>
    <w:rsid w:val="00E655AB"/>
    <w:rsid w:val="00EB489B"/>
    <w:rsid w:val="00F02332"/>
    <w:rsid w:val="00F20C20"/>
    <w:rsid w:val="00F46543"/>
    <w:rsid w:val="00F529C4"/>
    <w:rsid w:val="00F609C0"/>
    <w:rsid w:val="00F65158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dc:description/>
  <cp:lastModifiedBy>Администратор безопасности</cp:lastModifiedBy>
  <cp:revision>30</cp:revision>
  <cp:lastPrinted>2020-11-27T05:18:00Z</cp:lastPrinted>
  <dcterms:created xsi:type="dcterms:W3CDTF">2018-07-02T00:32:00Z</dcterms:created>
  <dcterms:modified xsi:type="dcterms:W3CDTF">2020-11-30T07:11:00Z</dcterms:modified>
</cp:coreProperties>
</file>